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ndara" w:hAnsi="Candara" w:cs="Candara" w:eastAsia="Candara"/>
          <w:b/>
          <w:color w:val="000000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ndara" w:hAnsi="Candara" w:cs="Candara" w:eastAsia="Candara"/>
          <w:b/>
          <w:color w:val="000000"/>
          <w:spacing w:val="0"/>
          <w:position w:val="0"/>
          <w:sz w:val="72"/>
          <w:shd w:fill="auto" w:val="clear"/>
        </w:rPr>
        <w:t xml:space="preserve"> 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72"/>
          <w:shd w:fill="auto" w:val="clear"/>
        </w:rPr>
        <w:t xml:space="preserve">Řecké Velikonoce</w:t>
      </w: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-87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66" w:dyaOrig="3603">
          <v:rect xmlns:o="urn:schemas-microsoft-com:office:office" xmlns:v="urn:schemas-microsoft-com:vml" id="rectole0000000000" style="width:438.300000pt;height:180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ndara" w:hAnsi="Candara" w:cs="Candara" w:eastAsia="Candara"/>
          <w:b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  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 28.04 2019 od 13.00 oslavíme 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Řecké pravoslavné Velikonoce</w:t>
      </w: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                              Živá hudba Christos a Sotiris</w:t>
      </w: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br/>
        <w:t xml:space="preserve">   P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řipravíme pro vás pečené jehně,rožněné vepřové maso,</w:t>
      </w: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                     saláty,dezerty, vše dle 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řeckých tradic.</w:t>
      </w: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                                         Vstupné 150,-</w:t>
      </w: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  <w:t xml:space="preserve">                                  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 (omezený po</w:t>
      </w: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čet míst)</w:t>
      </w: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ndara" w:hAnsi="Candara" w:cs="Candara" w:eastAsia="Candara"/>
          <w:b/>
          <w:color w:val="FF0000"/>
          <w:spacing w:val="0"/>
          <w:position w:val="0"/>
          <w:sz w:val="28"/>
          <w:shd w:fill="auto" w:val="clear"/>
        </w:rPr>
        <w:t xml:space="preserve">      Rezervace tel. 608 808 353,e-mail:info@knossos-restaurant.cz</w:t>
      </w: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FF0000"/>
          <w:spacing w:val="0"/>
          <w:position w:val="0"/>
          <w:sz w:val="32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260" w:leader="none"/>
          <w:tab w:val="left" w:pos="6520" w:leader="none"/>
          <w:tab w:val="left" w:pos="7461" w:leader="none"/>
        </w:tabs>
        <w:suppressAutoHyphens w:val="true"/>
        <w:spacing w:before="0" w:after="0" w:line="240"/>
        <w:ind w:right="0" w:left="0" w:firstLine="0"/>
        <w:jc w:val="left"/>
        <w:rPr>
          <w:rFonts w:ascii="Candara" w:hAnsi="Candara" w:cs="Candara" w:eastAsia="Candara"/>
          <w:color w:val="BD4643"/>
          <w:spacing w:val="0"/>
          <w:position w:val="0"/>
          <w:sz w:val="32"/>
          <w:shd w:fill="auto" w:val="clear"/>
        </w:rPr>
      </w:pPr>
      <w:r>
        <w:rPr>
          <w:rFonts w:ascii="Candara" w:hAnsi="Candara" w:cs="Candara" w:eastAsia="Candara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Calibri" w:hAnsi="Calibri" w:cs="Calibri" w:eastAsia="Calibri"/>
          <w:color w:val="0C3183"/>
          <w:spacing w:val="0"/>
          <w:position w:val="0"/>
          <w:sz w:val="20"/>
          <w:shd w:fill="auto" w:val="clear"/>
        </w:rPr>
        <w:t xml:space="preserve">   </w:t>
      </w:r>
    </w:p>
    <w:p>
      <w:pPr>
        <w:spacing w:before="0" w:after="150" w:line="276"/>
        <w:ind w:right="0" w:left="0" w:hanging="809"/>
        <w:jc w:val="left"/>
        <w:rPr>
          <w:rFonts w:ascii="Times New Roman" w:hAnsi="Times New Roman" w:cs="Times New Roman" w:eastAsia="Times New Roman"/>
          <w:i/>
          <w:color w:val="943634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943634"/>
          <w:spacing w:val="0"/>
          <w:position w:val="0"/>
          <w:sz w:val="22"/>
          <w:shd w:fill="auto" w:val="clear"/>
        </w:rPr>
        <w:t xml:space="preserve">,-  </w:t>
        <w:br/>
      </w:r>
      <w:r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28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